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B8" w:rsidRDefault="00081C43">
      <w:pPr>
        <w:rPr>
          <w:rFonts w:ascii="Times New Roman" w:hAnsi="Times New Roman" w:cs="Times New Roman"/>
          <w:b/>
          <w:sz w:val="24"/>
          <w:szCs w:val="24"/>
        </w:rPr>
      </w:pPr>
      <w:r w:rsidRPr="00081C43">
        <w:rPr>
          <w:rFonts w:ascii="Times New Roman" w:hAnsi="Times New Roman" w:cs="Times New Roman"/>
          <w:b/>
          <w:sz w:val="24"/>
          <w:szCs w:val="24"/>
        </w:rPr>
        <w:t>ÇÖP KOVASI TEKNİK ŞARTNAMESİ</w:t>
      </w:r>
    </w:p>
    <w:p w:rsidR="00081C43" w:rsidRDefault="00081C43">
      <w:pPr>
        <w:rPr>
          <w:rFonts w:ascii="Times New Roman" w:hAnsi="Times New Roman" w:cs="Times New Roman"/>
          <w:b/>
          <w:sz w:val="24"/>
          <w:szCs w:val="24"/>
        </w:rPr>
      </w:pPr>
      <w:r w:rsidRPr="00081C43">
        <w:rPr>
          <w:rFonts w:ascii="Times New Roman" w:hAnsi="Times New Roman" w:cs="Times New Roman"/>
          <w:b/>
          <w:sz w:val="24"/>
          <w:szCs w:val="24"/>
        </w:rPr>
        <w:t>Teknik Özellikleri</w:t>
      </w:r>
    </w:p>
    <w:p w:rsidR="00081C43" w:rsidRPr="00081C43" w:rsidRDefault="00081C43" w:rsidP="00081C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Çöp kovasının ana taşıyıcı direkleri 80x60x950mm ve 2mm et kalınlığındaki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imal edilecektir.</w:t>
      </w:r>
    </w:p>
    <w:p w:rsidR="00081C43" w:rsidRPr="00081C43" w:rsidRDefault="00081C43" w:rsidP="00081C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Taşıyıcı ayaklar arasına 2 adet 40x5 mm ölçülerindeki lama bükülerek kaynatılacaktır. </w:t>
      </w:r>
      <w:r w:rsidRPr="00081C43">
        <w:rPr>
          <w:rFonts w:ascii="Times New Roman" w:hAnsi="Times New Roman" w:cs="Times New Roman"/>
          <w:sz w:val="24"/>
          <w:szCs w:val="24"/>
        </w:rPr>
        <w:t xml:space="preserve">60x20 mm ölçüsündeki </w:t>
      </w:r>
      <w:r>
        <w:rPr>
          <w:rFonts w:ascii="Times New Roman" w:hAnsi="Times New Roman" w:cs="Times New Roman"/>
          <w:sz w:val="24"/>
          <w:szCs w:val="24"/>
        </w:rPr>
        <w:t>ahşap çitalar bu lamalara bağlanacaktır.</w:t>
      </w:r>
    </w:p>
    <w:p w:rsidR="00081C43" w:rsidRPr="00081C43" w:rsidRDefault="00081C43" w:rsidP="00081C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Çöp kovasının içinde 2 mm et kalınlığında çöplerin atılacağı ve kovanın iç formuna uygun olacak şekilde bükülüp kaynatılmış bir çöp haznesi olacaktır.</w:t>
      </w:r>
    </w:p>
    <w:p w:rsidR="00081C43" w:rsidRPr="00081C43" w:rsidRDefault="00081C43" w:rsidP="00081C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Çöp kovasının üst kısmındaki 2 mm et kalınlığındaki çöp boşaltma kapağı menteşe yardımıyla çöp kovasına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tespitlenecektir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 Bu sayede çöpleri boşaltmak için açılıp kapanabilecektir.</w:t>
      </w:r>
    </w:p>
    <w:p w:rsidR="00081C43" w:rsidRPr="0099129F" w:rsidRDefault="00081C43" w:rsidP="00081C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Çöp kovası taşıyıcı ayakları ucuna kaynatılmış 4 mm et </w:t>
      </w:r>
      <w:proofErr w:type="gramStart"/>
      <w:r>
        <w:rPr>
          <w:rFonts w:ascii="Times New Roman" w:hAnsi="Times New Roman" w:cs="Times New Roman"/>
          <w:sz w:val="24"/>
          <w:szCs w:val="24"/>
        </w:rPr>
        <w:t>kalınlığındaki  saclar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yardımıyla yere sabitlenecektir.</w:t>
      </w:r>
    </w:p>
    <w:p w:rsidR="0099129F" w:rsidRDefault="0099129F" w:rsidP="009912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Kullanılan Ahşabın Genel Özellikleri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Budak : Her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metrede sağlam 4 adet budak bulunabilir. Budak çapları toplam parça genişliğinin ¼ ‘ünü geçmeyecektir. Çürük, özürlü, kısmen kaynamış ve düşmüş budaklar bulunmayacaktır.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Çatlak : Halka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çatlağı bulunmayacaktır. Kılcal çatlaklar bulunabilir (1-2 mm). Basınçlı </w:t>
      </w:r>
      <w:proofErr w:type="spellStart"/>
      <w:r w:rsidRPr="006E5DEF">
        <w:rPr>
          <w:rFonts w:ascii="Times New Roman" w:hAnsi="Times New Roman"/>
          <w:bCs/>
          <w:sz w:val="24"/>
          <w:szCs w:val="24"/>
        </w:rPr>
        <w:t>emprenye</w:t>
      </w:r>
      <w:proofErr w:type="spellEnd"/>
      <w:r w:rsidRPr="006E5DEF">
        <w:rPr>
          <w:rFonts w:ascii="Times New Roman" w:hAnsi="Times New Roman"/>
          <w:bCs/>
          <w:sz w:val="24"/>
          <w:szCs w:val="24"/>
        </w:rPr>
        <w:t xml:space="preserve"> ortamının getirdiği şartnamelerde uygun baş ve boy çatlakları bulunabilir, ancak tolerans sınırlarında olmalıdır.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 xml:space="preserve">Reçine </w:t>
      </w:r>
      <w:proofErr w:type="gramStart"/>
      <w:r w:rsidRPr="006E5DEF">
        <w:rPr>
          <w:rFonts w:ascii="Times New Roman" w:hAnsi="Times New Roman"/>
          <w:bCs/>
          <w:sz w:val="24"/>
          <w:szCs w:val="24"/>
        </w:rPr>
        <w:t>kesesi : Uzunluğu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her metrede 10 cm‘yi geçmeyip 1 adet bulunabilir. Damlayan, çeken reçine bulunmayacaktır.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İç kabuk bulunmayacaktır.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Çürük kavuk bulunmayacaktır.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Böcek deliği bulunmayacaktır.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İmalat kusuru bulunmayıp sadece belirlenen toleranslar çerçevesinde sapma olabilir.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boyunun 1/50’sini geçmeyecektir.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Çarpılmalar parça genişliğinin 1/100’nü geçmeyecektir.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Burulma : Her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 metrede tül uzunlukta 2 mm’yi geçmeyecektir.</w:t>
      </w:r>
    </w:p>
    <w:p w:rsidR="0099129F" w:rsidRPr="006E5DE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 xml:space="preserve">Kılıcına </w:t>
      </w:r>
      <w:proofErr w:type="gramStart"/>
      <w:r w:rsidRPr="006E5DEF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boyunun 1/50 ile 1/100’ü arasında </w:t>
      </w:r>
      <w:proofErr w:type="spellStart"/>
      <w:r w:rsidRPr="006E5DEF">
        <w:rPr>
          <w:rFonts w:ascii="Times New Roman" w:hAnsi="Times New Roman"/>
          <w:bCs/>
          <w:sz w:val="24"/>
          <w:szCs w:val="24"/>
        </w:rPr>
        <w:t>tolere</w:t>
      </w:r>
      <w:proofErr w:type="spellEnd"/>
      <w:r w:rsidRPr="006E5DEF">
        <w:rPr>
          <w:rFonts w:ascii="Times New Roman" w:hAnsi="Times New Roman"/>
          <w:bCs/>
          <w:sz w:val="24"/>
          <w:szCs w:val="24"/>
        </w:rPr>
        <w:t xml:space="preserve"> edilecektir.</w:t>
      </w:r>
    </w:p>
    <w:p w:rsidR="0099129F" w:rsidRDefault="0099129F" w:rsidP="0099129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Zımpara : Görünen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yüzeylerin tamamı zımparalanarak kıymıklardan temizlenecektir.</w:t>
      </w:r>
    </w:p>
    <w:p w:rsidR="00F756A6" w:rsidRPr="006E5DEF" w:rsidRDefault="00F756A6" w:rsidP="00F756A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209800" cy="3909143"/>
            <wp:effectExtent l="0" t="0" r="0" b="0"/>
            <wp:docPr id="1" name="Resim 1" descr="C:\Users\Tasarım3\Dropbox\IMAG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arım3\Dropbox\IMAG2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27" cy="391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129F" w:rsidRPr="0099129F" w:rsidRDefault="0099129F" w:rsidP="009912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1C43" w:rsidRPr="00081C43" w:rsidRDefault="00081C43">
      <w:pPr>
        <w:rPr>
          <w:rFonts w:ascii="Times New Roman" w:hAnsi="Times New Roman" w:cs="Times New Roman"/>
          <w:sz w:val="24"/>
          <w:szCs w:val="24"/>
        </w:rPr>
      </w:pPr>
    </w:p>
    <w:sectPr w:rsidR="00081C43" w:rsidRPr="0008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D8D"/>
    <w:multiLevelType w:val="hybridMultilevel"/>
    <w:tmpl w:val="148A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75514"/>
    <w:multiLevelType w:val="hybridMultilevel"/>
    <w:tmpl w:val="2E5E1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43"/>
    <w:rsid w:val="00081C43"/>
    <w:rsid w:val="0099129F"/>
    <w:rsid w:val="00D209B8"/>
    <w:rsid w:val="00F366D0"/>
    <w:rsid w:val="00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C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C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3</cp:revision>
  <dcterms:created xsi:type="dcterms:W3CDTF">2014-12-22T13:05:00Z</dcterms:created>
  <dcterms:modified xsi:type="dcterms:W3CDTF">2014-12-22T13:27:00Z</dcterms:modified>
</cp:coreProperties>
</file>